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ECFE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E7490"/>
                <w:sz w:val="19"/>
              </w:rPr>
              <w:t>T.C. ÇSGB / İSGGM</w:t>
              <w:br/>
              <w:t>KKD STANDARTLARI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KİŞİSEL KORUYUCU DONANIM YÖNETİM SİSTEMİ</w:t>
              <w:br/>
              <w:t>KIMYASAL MADDELERE KARŞI KORUYUCU ELDIVENLER (EN ISO 374): GEÇIRGENLIK, BOZUNMA VE HARF KODLARI TABLOSU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KKD-KMY-09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EN Standardı / Mevzuat: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ISO 374 Tehlikeli Kimyasallara Karşı Koruyucu Eldivenler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İşyeri SGK Sicil &amp; Unvan: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Tehlike Sınıfı &amp; Saha Bölümü: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Az Tehlikeli [  ]  Tehlikeli [  ]  Çok Tehlikeli [  ]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Teslim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TIP SINIFLANDIRMASI VE TEST ŞARTLARI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Tip A Eldivenler: Test kimyasallarından en az 6 tanesine karşı en az 30 dakika (Seviye 2) geçirgenlik direnci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Tip B Eldivenler: Test kimyasallarından en az 3 tanesine karşı en az 30 dakika (Seviye 2) geçirgenlik direnci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Tip C Eldivenler: Test kimyasallarından en az 1 tanesine karşı en az 10 dakika (Seviye 1) geçirgenlik direnci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ELDIVEN MALZEMESI VE KIMYASAL EŞLEŞTIRME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Nitril Eldivenler: Yağlar, gresler, solventler ve petrol türevlerine karşı yüksek direnç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Bütil Kauçuk Eldivenler: Gazlar, ketonlar (aseton), esterler ve aşındırıcı asitlere karşı en üstün koruma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Neopren Eldivenler: Asitler, bazlar ve alkollere karşı dengeli çok amaçlı kimyasal koruma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Viton Eldivenler: Klorlu ve aromatik hidrokarbonlara (benzen, toluen) karşı azami direnç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BOZUNMA (DEGRADASYON) VE DEĞIŞIM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Eldivende yumuşama, sertleşme, şişme veya çatlama görüldüğünde derhal değiştirilmesi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Tek kullanımlık ince nitril eldivenlerin yoğun kimyasal daldırma işlerinde KESİNLİKLE kullanılmaması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KKD KULLANICISI / ÇALIŞAN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