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TERMAL KAMERA (TERMOGRAFI) ILE ELEKTRIK VE MEKANIK KESTIRIMCI BAKIM STANDARTLARI: SICAK NOKTA (HOTSPOT) TESPITI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OLC-TRG-07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18434-1 Makinelerde Durum İzleme ve Teşhis - Termografi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KAMERA AYARLARI VE KALIBRASYON PARAMETRELERI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Hedef malzemenin yayma katsayısı (Emissivity - e): Oksitlenmiş bakır bara e=0.70, mat elektrik bandı e=0.95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Arka plan yansıma sıcaklığının (Reflected Temperature) doğru kalibre edilmesi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Pano kapağı kapalıyken ölçüm için kızılötesi (IR) pencere kullanımı veya kapak açıldıktan hemen sonra ölçüm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DELTA T SICAKLIK FARKI SINIFLANDIRMASI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Delta T &lt;= 10°C: Benzer fazlar arası hafif fark (İzleme altına alınır)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Delta T 10°C - 30°C: Belirgin aşırı ısınma (İlk planlı duruşta klemens sıkılmalı/temizlenmeli)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Delta T &gt; 30°C: KRİTİK YANGIN TEHLİKESİ (Derhal yük kesilmeli ve müdahale edilmelidir)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TERMOGRAFI RAPORLAMA FORMATI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Hem optik dijital fotoğrafın hem de termal renk paleti görüntüsünün yan yana raporda sunulması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