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PH, İLETKENLIK VE ÇÖZÜNMÜŞ OKSIJEN ÖLÇÜM CIHAZLARI: ENDÜSTRIYEL ATIK SU VE PROSES GÜVENLIĞI STANDARTLARI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OLC-PHM-17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Su Kirliliği Kontrolü ve Endüstriyel Proses Standartları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PH METRE ELEKTROT BAKIMI VE KALIBRASYONU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Cam elektrodun pH 4.01, pH 7.00 ve pH 10.01 standart tampon çözeltilerle 3 noktalı kalibrasyonu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Elektrot eğiminin (slope) %95 - %105 aralığında olduğunun doğrulanması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Elektrodun kuru bırakılmaması, daima 3M KCl koruma çözeltisi içinde muhafaza edilmesi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ELEKTRIKSEL İLETKENLIK VE ÇÖZÜNMÜŞ OKSIJEN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İletkenlik probunun 1413 µS/cm referans standardı ile sıcaklık kompanzasyonlu (ATC) kontrolü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Çözünmüş oksijen (DO) probunun optik veya galvanik yöntemle havadaki %100 doymuşlukta kalibrasyonu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DEŞARJ VE GÜVENLIK LIMITLERI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Kanalizasyona veya alıcı ortama deşarjda pH değerinin yasal 6.0 - 9.0 aralığında tutulması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