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YÜKSEKTE ÇALIŞMA VE İSKELE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YUK-İSG-397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PARAŞÜT TIPI EMNIYET KEMERI VE ŞOK EMICILI LANYART MUAYENE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YÜKSEKTE ÇALIŞMA &amp; İSKELE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Paraşüt Tipi Emniyet Kemeri ve Şok Emicili Lanyart Muayene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TS EN 361 paraşüt tipi tam vücut emniyet kemerleri, TS EN 355 şok emicili lanyartlar ve TS EN 362 karabinaların dikiş, dokuma, paslanma ve düşüş geçmişi kontrollerini içeren detaylı periyodik muayene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DOKUMA VE ŞERİT KONTROLLERİ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Şeritlerde aşınma, tüylenme, kesik veya kenar yırtığı var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Kaynak çapağı, asit veya kimyasal madde teması izi bulunuyor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Yük taşıyıcı ana dikişlerde sökülme veya gevşeme tespit edildi mi?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METAL AKSAM VE KARABİNA MUAYENESİ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Sırt ve göğüs D halkalarında çatlak, eğilme veya korozyon var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Hızlı ayar tokaları şeridi kaydırmadan sıkıca tutuyor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Karabina çift emniyetli kilidi sorunsuz kapanıp kilitleniyor mu?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ŞOK EMİCİ VE DÜŞÜŞ GEÇMİŞİ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Şok emici dikişlerinde açılma veya düşüş belirtisi var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Ekipman daha önce bir personelin düşüşünü durdurdu mu? (Durdurduysa imha edilmelidir)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Paraşüt Tipi Emniyet Kemeri ve Şok Emicili Lanyart Muayene Şablonu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İnceleme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Açıklama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Kemer üretici kimlik etiketi ve CE işareti net okunuyor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Ekipmanın kullanım ömrü (azami 5 yıl kuralı) aşılmış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Dokuma şeritlerinde mekanik hasar veya lif kopması var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Sırt D halkası perçinleri ve dikişleri kusursuz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Şok emicinin termoplastik koruma kılıfı sağlam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Lanyart boyu karabinalar dahil 2 metreyi geçmiyor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Karabinaların kilit mandalı otomatik olarak kapanıyor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Ekipman kuru, hava alan ve UV ışıktan uzak depoda muhafaza ediliyor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İSKELE / YÜKSEKTE ÇALIŞMA SORUMLUSU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PROJE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