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YÜKSEKTE ÇALIŞMA VE İSKELE GÜVENLİĞİ DENETİM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YUK-İSG-502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MOTORLU ASMA İSKELE VE TIRMANIR CEPHE PLATFORMU GÜVENLIK KONTROL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YÜKSEKTE ÇALIŞMA &amp; İSKELE FORMLARI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YAYIN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Motorlu Asma İskele ve Tırmanır Cephe Platformu Güvenlik Kontrol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Bina dış cephe cam temizliği ve mantolama işlerinde kullanılan TS EN 1808 motorlu elektrikli asma iskeleler ile tırmanır platformların blokstop frenleri, ikincil güvenlik halatı ve tavan askı kolları kontrol şablonu.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1. ÇATI ASKI SİSTEMİ VE KARŞI AĞIRLIKLAR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Çatı konsol kirişleri ve parapet askıları rijit sabitlendi mi?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Karşı ağırlık plakaları hesaplanan kiloda ve kilit pimiyle emniyete alındı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Askı konsollarında kayma ve devrilme önlemleri tam mı?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2. ÇELİK HALATLAR VE MEKANİK DONANIM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Ana taşıyıcı halat ve ikincil güvenlik halatında tel kopması var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Halat alt uçlarında denge ağırlıkları takılı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Kaldırma motoru ve manyetik fren mekanizması sorunsuz durduruyor mu?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3. ELEKTRİK, KUMANDA VE KORUMA DONANIMI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Acil stop butonu ve aşırı yük (overload) ikazı devrede mi?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Sepet korkulukları (100 cm ana, tekmelik 15 cm) hasarsız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Çalışanlar bağımsız dikey yaşam hattına bağlı mı?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C2410C"/>
          <w:sz w:val="25"/>
        </w:rPr>
        <w:t>Motorlu Asma İskele ve Tırmanır Cephe Platformu Güvenlik Kontrol Şablonu Denetim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Kontrol ve İnceleme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Açıklama / Aksiyon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Tırmanma motoru blokstop acil fren kilidi manuel düşüş testinde kilitledi mi?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Ana halat ve ikincil güvenlik halatı çapları kumpasla ölçülüp doğrulandı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Çatıdaki karşı ağırlıkların toplamı statik hesaba göre en az 3 kat emniyetli mi?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Asma iskele sepeti tabanında kaymaz ızgara sac sağlam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Elektrik besleme kablosu gerilmeye karşı çelik tel halatla askıya alındı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Sepet üzerinde çalışan her işçinin çatıdan inen bağımsız yaşam hattı var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Sepet etrafında 15 cm tekmelik ve tam kapalı file koruma mevcut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İskele altında 5 metre genişliğinde güvenlik güvenlik bandı çekildi mi?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İSKELE / YÜKSEKTE ÇALIŞMA SORUMLUSU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İSG UZMANI (A/B/C SINIFI)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ŞANTİYE ŞEFİ / PROJE MÜDÜRÜ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