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SNT-İSG-282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KULE VINÇ KURULUM, YÜKSELTME VE GÜNLÜK SAHA EMNIYET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Kule Vinç Kurulum, Yükseltme ve Günlük Saha Emniyet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Kule vinçlerin temel betonu, gövde ankrajı, teleskopik yükseltme prosedürleri, rüzgar hızı limitleri, anti-collision radar sistemleri ve günlük operatör kontrol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KULE VİNÇ STATİK VE KURULUM BİLGİLERİ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Vinç Marka / Model / Seri No: 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Mevcut Kanca Altı Yüksekliği (m) ve Bom Uzunluğu (m): 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Temel Ankraj Betonu Test Raporu ve Bina Bağlantı Kuşağı (Tie-in): .....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GÜVENLİK SENSÖRLERİ VE LİMİT SİVİÇLER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Kanca tepe limit sivici ve şaryo (trolley) son limitleri sağlam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Maksimum yük ve moment sınırlandırıcı (overload) testi yapıldı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Bom ucu anemometre kabin göstergesine doğru rüzgar hızını iletiyor mu?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OPERATÖR VE HABERLEŞME KONTROLLERİ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Operatör G sınıfı ehliyete ve yüksekte çalışma sağlık raporuna sahip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Sapancı (Rigger) ve işaretçi telsiz frekansları kesintisiz çalışıyor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Kule Vinç Kurulum, Yükseltme ve Günlük Saha Emniyet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Temel cıvatalarında ve kule gövde pimlerinde gevşeme/kopilyasızlık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Ana kaldırma çelik halatında ezilme, korozyon veya tel kopması var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Kanca emniyet mandalı yaylı mekanizmasıyla sağlam kapanıyor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Anti-collision (çarpışma önleyici) sistemi bomlar yaklaştığında frenliyor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Mesai bitiminde bom serbest dönüş (rüzgar fırıldak) moduna alınıyor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Kabin içi acil tahliye aparatı ve yangın tüpü kontrol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Bom aydınlatma projektörleri ve tepe uçak ikaz lambası yanıyor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Günlük operatör kontrol defteri operatör tarafından imzalandı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