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0F9FF"/>
          </w:tcPr>
          <w:p>
            <w:pPr>
              <w:jc w:val="center"/>
            </w:pPr>
            <w:r>
              <w:rPr>
                <w:rFonts w:ascii="Calibri" w:hAnsi="Calibri"/>
                <w:b/>
                <w:color w:val="1E3A8A"/>
                <w:sz w:val="19"/>
              </w:rPr>
              <w:t>T.C. ÇSGB &amp; İSG-KATİP</w:t>
              <w:br/>
              <w:t>UYUMLU BELGE</w:t>
            </w:r>
          </w:p>
        </w:tc>
        <w:tc>
          <w:tcPr>
            <w:tcW w:type="dxa" w:w="5184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FFFFF"/>
          </w:tcPr>
          <w:p>
            <w:pPr>
              <w:jc w:val="center"/>
            </w:pPr>
            <w:r>
              <w:rPr>
                <w:rFonts w:ascii="Calibri" w:hAnsi="Calibri"/>
                <w:b/>
                <w:color w:val="0F172A"/>
                <w:sz w:val="21"/>
              </w:rPr>
              <w:t>İŞ SAĞLIĞI VE GÜVENLİĞİ BİLGİ SİSTEMİ</w:t>
              <w:br/>
              <w:t>İSG-KATIP ÇOK TEHLIKELI İŞLERDE BIR ÜST SINIF BELGE KULLANIM TAAHHÜTNAMESI (WORD)</w:t>
            </w:r>
          </w:p>
        </w:tc>
        <w:tc>
          <w:tcPr>
            <w:tcW w:type="dxa" w:w="2592"/>
            <w:tcMar>
              <w:top w:w="100" w:type="dxa"/>
              <w:bottom w:w="100" w:type="dxa"/>
              <w:left w:w="120" w:type="dxa"/>
              <w:right w:w="120" w:type="dxa"/>
            </w:tcMar>
            <w:shd w:val="clear" w:color="auto" w:fill="F8FAFC"/>
          </w:tcPr>
          <w:p>
            <w:pPr>
              <w:jc w:val="left"/>
            </w:pPr>
            <w:r>
              <w:rPr>
                <w:rFonts w:ascii="Calibri" w:hAnsi="Calibri"/>
                <w:color w:val="475569"/>
                <w:sz w:val="17"/>
              </w:rPr>
              <w:t>Doküman No: ISG-KTP-2026-15</w:t>
              <w:br/>
              <w:t>Yayın Trh: 01.09.2026</w:t>
              <w:br/>
              <w:t>Revizyon No: 02</w:t>
              <w:br/>
              <w:t>Sayfa: 1 / 1</w:t>
            </w:r>
          </w:p>
        </w:tc>
      </w:tr>
    </w:tbl>
    <w:p>
      <w:pPr>
        <w:spacing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SGK Sicil No: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İşyeri Unvanı: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  <w:tr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Tehlike Sınıfı / NACE: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Az Tehlikeli [ ]  Tehlikeli [ ]  Çok Tehlikeli [ ]</w:t>
            </w:r>
          </w:p>
        </w:tc>
        <w:tc>
          <w:tcPr>
            <w:tcW w:type="dxa" w:w="2592"/>
            <w:shd w:val="clear" w:color="auto" w:fill="F1F5F9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b/>
                <w:color w:val="1E3A8A"/>
                <w:sz w:val="18"/>
              </w:rPr>
              <w:t>İSG Profesyoneli / Sicil:</w:t>
            </w:r>
          </w:p>
        </w:tc>
        <w:tc>
          <w:tcPr>
            <w:tcW w:type="dxa" w:w="2592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  <w:t>..................................................</w:t>
            </w:r>
          </w:p>
        </w:tc>
      </w:tr>
    </w:tbl>
    <w:p>
      <w:pPr>
        <w:spacing w:after="16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1. İŞYERİ VE İSG UZMANI BİLGİLERİ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İşyerinin NACE kodu ve tehlike sınıfı (Çok Tehlikeli / Tehlikeli) belirtildi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Görevlendirilen uzmanın sertifika sınıfı (B veya C Sınıfı) ve sicil numarası yazıldı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3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İSG-Katip üzerinden yapılan sözleşmenin protokol numarası eklendi mi?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2. YASAL DAYANAK VE TAAHHÜT ŞARTLARI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6331 sayılı Kanun Geçici 4. maddesi uyarınca görevlendirme yapıldığı şerh düşüldü mü?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Yasal sürenin sona ermesi halinde mevzuata uygun sınıf intibakının sağlanacağı taahhüt edildi mi?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 w:after="80"/>
      </w:pPr>
      <w:r>
        <w:rPr>
          <w:rFonts w:ascii="Calibri" w:hAnsi="Calibri"/>
          <w:b/>
          <w:color w:val="1E3A8A"/>
          <w:sz w:val="22"/>
        </w:rPr>
        <w:t>3. İŞVEREN VE UZMAN İMZA ONAYI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864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S.No</w:t>
            </w:r>
          </w:p>
        </w:tc>
        <w:tc>
          <w:tcPr>
            <w:tcW w:type="dxa" w:w="6048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İSG-Katip İşlem ve Mevzuat Kontrol Kriteri</w:t>
            </w:r>
          </w:p>
        </w:tc>
        <w:tc>
          <w:tcPr>
            <w:tcW w:type="dxa" w:w="1440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Durum</w:t>
            </w:r>
          </w:p>
        </w:tc>
        <w:tc>
          <w:tcPr>
            <w:tcW w:type="dxa" w:w="2016"/>
            <w:shd w:val="clear" w:color="auto" w:fill="1E3A8A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9"/>
              </w:rPr>
              <w:t>Açıklama / Kanıt No</w:t>
            </w:r>
          </w:p>
        </w:tc>
      </w:tr>
      <w:tr>
        <w:tc>
          <w:tcPr>
            <w:tcW w:type="dxa" w:w="864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1</w:t>
            </w:r>
          </w:p>
        </w:tc>
        <w:tc>
          <w:tcPr>
            <w:tcW w:type="dxa" w:w="6048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İşveren veya yetkili vekili tarafından kaşe ve ıslak imza tamamlandı mı?</w:t>
            </w:r>
          </w:p>
        </w:tc>
        <w:tc>
          <w:tcPr>
            <w:tcW w:type="dxa" w:w="1440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8FAFC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864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8"/>
              </w:rPr>
              <w:t>2</w:t>
            </w:r>
          </w:p>
        </w:tc>
        <w:tc>
          <w:tcPr>
            <w:tcW w:type="dxa" w:w="6048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8"/>
              </w:rPr>
              <w:t>İş Güvenliği Uzmanı tarafından görevin kabul edildiğine dair imza atıldı mı?</w:t>
            </w:r>
          </w:p>
        </w:tc>
        <w:tc>
          <w:tcPr>
            <w:tcW w:type="dxa" w:w="1440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sz w:val="17"/>
              </w:rPr>
              <w:t>U [  ]  UD [  ]  M [  ]</w:t>
            </w:r>
          </w:p>
        </w:tc>
        <w:tc>
          <w:tcPr>
            <w:tcW w:type="dxa" w:w="201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r>
              <w:rPr>
                <w:sz w:val="17"/>
              </w:rPr>
            </w:r>
          </w:p>
        </w:tc>
      </w:tr>
    </w:tbl>
    <w:p>
      <w:pPr>
        <w:spacing w:after="80"/>
      </w:pPr>
    </w:p>
    <w:p>
      <w:pPr>
        <w:spacing w:before="1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İŞVEREN / İŞVEREN VEKİLİ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 GÜVENLİĞİ UZMANI</w:t>
            </w:r>
          </w:p>
        </w:tc>
        <w:tc>
          <w:tcPr>
            <w:tcW w:type="dxa" w:w="3456"/>
            <w:shd w:val="clear" w:color="auto" w:fill="1E3A8A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18"/>
              </w:rPr>
              <w:t>İŞYERİ HEKİMİ</w:t>
            </w:r>
          </w:p>
        </w:tc>
      </w:tr>
      <w:tr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  <w:tc>
          <w:tcPr>
            <w:tcW w:type="dxa" w:w="3456"/>
            <w:shd w:val="clear" w:color="auto" w:fill="FFFFF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jc w:val="left"/>
            </w:pPr>
            <w:r>
              <w:rPr>
                <w:sz w:val="17"/>
              </w:rPr>
              <w:br/>
              <w:t>Adı Soyadı:</w:t>
              <w:br/>
              <w:t>İSG-Katip Sertifika No:</w:t>
              <w:br/>
              <w:t>Tarih / İmza:</w:t>
              <w:br/>
              <w:br/>
            </w:r>
          </w:p>
        </w:tc>
      </w:tr>
    </w:tbl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