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 KURUL KARAR DEFTERI VE AYLIK TOPLANTI TUTANAĞI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ISG-KTP-2026-06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KURUL BİLGİLERİ VE TOPLANTI GÜNDEMİ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Toplantı tarihi, saati, dönem no ve toplantı yeri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Geçen ay alınan kararların uygulanma durumu ve açık kalan aksiyonlar değerlendirildi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Ay içinde meydana gelen ramak kala olaylar ve iş kazaları gündeme alındı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YENİ KARARLAR VE AKSİYON PLANI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Alınan her karara ilişkin sorumlu departman ve termin tarihi atandı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Risk değerlendirmesi ve saha denetim tespitleri karara bağlandı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Çalışan temsilcisinin sunduğu talep ve öneriler tutanağa geçirildi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İMZA VE KARAR BAĞLAYICILIĞI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Kararlar oy birliği / oy çokluğu ile kabul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Tüm kurul asil üyelerinin (Başkan, İGU, İH, İK, Temsilci, Usta) ıslak imzası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